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29.08.2023Г. №82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БОХАНСКИЙ МУНИЦИПАЛЬНЫЙ РАЙОН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3A06C9" w:rsidRDefault="003A06C9" w:rsidP="003A0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ОБ ОТМЕНЕ </w:t>
      </w:r>
      <w:r w:rsidR="00B55125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ПОСТАНОВЛЕНИЯ №45 ОТ 04.04.2023Г. «ОБ УТВЕРЖДЕНИИ ПОРЯДКА ЗАКЛЮЧЕНИЯ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КОНЦЕССИОННЫХ СОГЛАШЕНИЙ В ОТНОШЕНИИ МУНИЦИПАЛЬНОГО ИМУЩЕСТВА МУНИЦИПАЛЬНОГО ОБРАЗОВАНИЯ</w:t>
      </w:r>
      <w:r w:rsidR="00B55125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«ШАРАЛДАЙ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  <w:r w:rsidR="00B55125"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2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B55125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№131-</w:t>
      </w:r>
      <w:r w:rsidRPr="00B55125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а также в соответствии с методикой проведения антикоррупционной экспертизы НПА и проектов НПА, утвержденной постановлением Пра</w:t>
      </w:r>
      <w:r w:rsidR="00B55125">
        <w:rPr>
          <w:rFonts w:ascii="Arial" w:eastAsia="Times New Roman" w:hAnsi="Arial" w:cs="Arial"/>
          <w:sz w:val="24"/>
          <w:szCs w:val="24"/>
          <w:lang w:eastAsia="ru-RU"/>
        </w:rPr>
        <w:t>вительства РФ от 26.02.2010г. №</w:t>
      </w:r>
      <w:r w:rsidRPr="00B55125">
        <w:rPr>
          <w:rFonts w:ascii="Arial" w:eastAsia="Times New Roman" w:hAnsi="Arial" w:cs="Arial"/>
          <w:sz w:val="24"/>
          <w:szCs w:val="24"/>
          <w:lang w:eastAsia="ru-RU"/>
        </w:rPr>
        <w:t>96, руководствуясь Уставом муниципального образования «Шаралдай»</w:t>
      </w: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6C9" w:rsidRPr="00B55125" w:rsidRDefault="003A06C9" w:rsidP="00B5512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512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6C9" w:rsidRPr="00B55125" w:rsidRDefault="00B55125" w:rsidP="00B55125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главы администрации </w:t>
      </w:r>
      <w:r w:rsidRPr="00B551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</w:t>
      </w:r>
      <w:r>
        <w:rPr>
          <w:rFonts w:ascii="Arial" w:eastAsia="Times New Roman" w:hAnsi="Arial" w:cs="Arial"/>
          <w:sz w:val="24"/>
          <w:szCs w:val="24"/>
          <w:lang w:eastAsia="ru-RU"/>
        </w:rPr>
        <w:t>» №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>45 от 04.04.2023г. «Об утверждении порядка заключения концессионных соглашений в отношении муниципального имущества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A06C9" w:rsidRPr="00B55125" w:rsidRDefault="00B55125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Постановление в журнале «Вестник» и разместить на официальном сайте </w:t>
      </w:r>
      <w:r w:rsidRPr="00B551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в информационно-телекоммуникационной сети «Интернет»</w:t>
      </w: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6C9" w:rsidRPr="00B55125" w:rsidRDefault="003A06C9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125" w:rsidRDefault="00B55125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3A06C9" w:rsidRPr="00B55125" w:rsidRDefault="00B55125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2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A06C9" w:rsidRPr="00B55125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</w:p>
    <w:p w:rsidR="00A30CC4" w:rsidRPr="00B55125" w:rsidRDefault="00B55125" w:rsidP="00B551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  <w:bookmarkStart w:id="0" w:name="_GoBack"/>
      <w:bookmarkEnd w:id="0"/>
    </w:p>
    <w:sectPr w:rsidR="00A30CC4" w:rsidRPr="00B5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CA"/>
    <w:rsid w:val="003A06C9"/>
    <w:rsid w:val="008C11CA"/>
    <w:rsid w:val="00A30CC4"/>
    <w:rsid w:val="00B44856"/>
    <w:rsid w:val="00B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C1D6"/>
  <w15:chartTrackingRefBased/>
  <w15:docId w15:val="{26694787-FED5-4019-899E-ABBF8A6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C9"/>
    <w:pPr>
      <w:ind w:left="720"/>
      <w:contextualSpacing/>
    </w:pPr>
  </w:style>
  <w:style w:type="paragraph" w:customStyle="1" w:styleId="ConsPlusNormal">
    <w:name w:val="ConsPlusNormal"/>
    <w:rsid w:val="003A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4</cp:revision>
  <cp:lastPrinted>2023-08-29T03:30:00Z</cp:lastPrinted>
  <dcterms:created xsi:type="dcterms:W3CDTF">2023-08-29T03:38:00Z</dcterms:created>
  <dcterms:modified xsi:type="dcterms:W3CDTF">2023-09-06T03:51:00Z</dcterms:modified>
</cp:coreProperties>
</file>